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E9" w:rsidRDefault="00D503E9" w:rsidP="00D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03E9" w:rsidRDefault="00C7448C" w:rsidP="00D503E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3B" w:rsidRDefault="00D503E9" w:rsidP="00B21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B2144B">
        <w:rPr>
          <w:rFonts w:ascii="Times New Roman" w:hAnsi="Times New Roman"/>
          <w:b/>
          <w:sz w:val="28"/>
          <w:szCs w:val="28"/>
        </w:rPr>
        <w:t>В январе 2023 года обследовано 12 пунктов государственной сети на территории Тульской области</w:t>
      </w:r>
    </w:p>
    <w:p w:rsidR="00556011" w:rsidRPr="008F1517" w:rsidRDefault="00556011" w:rsidP="008F15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055" w:rsidRPr="001575C4" w:rsidRDefault="00516055" w:rsidP="008F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масштабную инвентаризацию геодезических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приоритетных задач данной программы является создание, развитие и поддержание в рабочем состоянии государственных геодезической, нивелирной и гравиметрической сетей, предназначенных</w:t>
      </w:r>
      <w:r w:rsidRPr="001575C4">
        <w:rPr>
          <w:rFonts w:ascii="Times New Roman" w:hAnsi="Times New Roman" w:cs="Times New Roman"/>
          <w:sz w:val="28"/>
          <w:szCs w:val="28"/>
        </w:rPr>
        <w:t xml:space="preserve"> для решения основных задач в области геодезии и картографии</w:t>
      </w:r>
      <w:r w:rsidR="003C5D0D">
        <w:rPr>
          <w:rFonts w:ascii="Times New Roman" w:hAnsi="Times New Roman" w:cs="Times New Roman"/>
          <w:sz w:val="28"/>
          <w:szCs w:val="28"/>
        </w:rPr>
        <w:t>.</w:t>
      </w:r>
    </w:p>
    <w:p w:rsidR="00516055" w:rsidRDefault="00516055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0D">
        <w:rPr>
          <w:rFonts w:ascii="Times New Roman" w:hAnsi="Times New Roman"/>
          <w:sz w:val="28"/>
          <w:szCs w:val="28"/>
        </w:rPr>
        <w:t>Государственн</w:t>
      </w:r>
      <w:r w:rsidR="003C5136">
        <w:rPr>
          <w:rFonts w:ascii="Times New Roman" w:hAnsi="Times New Roman"/>
          <w:sz w:val="28"/>
          <w:szCs w:val="28"/>
        </w:rPr>
        <w:t>ые</w:t>
      </w:r>
      <w:r w:rsidRPr="003C5D0D">
        <w:rPr>
          <w:rFonts w:ascii="Times New Roman" w:hAnsi="Times New Roman"/>
          <w:sz w:val="28"/>
          <w:szCs w:val="28"/>
        </w:rPr>
        <w:t xml:space="preserve"> сет</w:t>
      </w:r>
      <w:r w:rsidR="003C5136">
        <w:rPr>
          <w:rFonts w:ascii="Times New Roman" w:hAnsi="Times New Roman"/>
          <w:sz w:val="28"/>
          <w:szCs w:val="28"/>
        </w:rPr>
        <w:t>и</w:t>
      </w:r>
      <w:r w:rsidRPr="003C5D0D">
        <w:rPr>
          <w:rFonts w:ascii="Times New Roman" w:hAnsi="Times New Roman"/>
          <w:sz w:val="28"/>
          <w:szCs w:val="28"/>
        </w:rPr>
        <w:t xml:space="preserve"> </w:t>
      </w:r>
      <w:r w:rsidRPr="008B669C">
        <w:rPr>
          <w:rFonts w:ascii="Times New Roman" w:hAnsi="Times New Roman"/>
          <w:sz w:val="28"/>
          <w:szCs w:val="28"/>
        </w:rPr>
        <w:t>представля</w:t>
      </w:r>
      <w:r w:rsidR="003C5136">
        <w:rPr>
          <w:rFonts w:ascii="Times New Roman" w:hAnsi="Times New Roman"/>
          <w:sz w:val="28"/>
          <w:szCs w:val="28"/>
        </w:rPr>
        <w:t>ю</w:t>
      </w:r>
      <w:r w:rsidRPr="008B669C">
        <w:rPr>
          <w:rFonts w:ascii="Times New Roman" w:hAnsi="Times New Roman"/>
          <w:sz w:val="28"/>
          <w:szCs w:val="28"/>
        </w:rPr>
        <w:t>т собой совокупность геодезических</w:t>
      </w:r>
      <w:r w:rsidR="003C5136" w:rsidRPr="003C5136">
        <w:rPr>
          <w:rFonts w:ascii="Times New Roman" w:hAnsi="Times New Roman"/>
          <w:sz w:val="28"/>
          <w:szCs w:val="28"/>
        </w:rPr>
        <w:t xml:space="preserve"> или </w:t>
      </w:r>
      <w:r w:rsidR="003C5136">
        <w:rPr>
          <w:rFonts w:ascii="Times New Roman" w:hAnsi="Times New Roman"/>
          <w:sz w:val="28"/>
          <w:szCs w:val="28"/>
        </w:rPr>
        <w:t>н</w:t>
      </w:r>
      <w:r w:rsidR="003C5136" w:rsidRPr="003C5136">
        <w:rPr>
          <w:rFonts w:ascii="Times New Roman" w:hAnsi="Times New Roman"/>
          <w:sz w:val="28"/>
          <w:szCs w:val="28"/>
        </w:rPr>
        <w:t>ивелирных</w:t>
      </w:r>
      <w:r w:rsidRPr="008B669C">
        <w:rPr>
          <w:rFonts w:ascii="Times New Roman" w:hAnsi="Times New Roman"/>
          <w:sz w:val="28"/>
          <w:szCs w:val="28"/>
        </w:rPr>
        <w:t xml:space="preserve"> пунктов, расположенных равномерно по всей территории и закрепленных на местности специальными центрами, обеспечивающими их </w:t>
      </w:r>
      <w:r w:rsidRPr="00A5454C">
        <w:rPr>
          <w:rFonts w:ascii="Times New Roman" w:hAnsi="Times New Roman"/>
          <w:sz w:val="28"/>
          <w:szCs w:val="28"/>
        </w:rPr>
        <w:t>сохранность и устойчивость в плане и по высоте в течение длительного времени</w:t>
      </w:r>
      <w:r w:rsidRPr="00BE2A61">
        <w:rPr>
          <w:rFonts w:ascii="Times New Roman" w:hAnsi="Times New Roman"/>
          <w:sz w:val="28"/>
          <w:szCs w:val="28"/>
        </w:rPr>
        <w:t>.</w:t>
      </w:r>
      <w:r w:rsidRPr="00451417">
        <w:rPr>
          <w:rFonts w:ascii="Times New Roman" w:hAnsi="Times New Roman"/>
          <w:sz w:val="28"/>
          <w:szCs w:val="28"/>
        </w:rPr>
        <w:t xml:space="preserve"> </w:t>
      </w:r>
    </w:p>
    <w:p w:rsidR="00516055" w:rsidRPr="00952832" w:rsidRDefault="00516055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0D">
        <w:rPr>
          <w:rFonts w:ascii="Times New Roman" w:hAnsi="Times New Roman"/>
          <w:sz w:val="28"/>
          <w:szCs w:val="28"/>
        </w:rPr>
        <w:t xml:space="preserve">Способ обследования пунктов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>, включает в себя сбор информационных материа</w:t>
      </w:r>
      <w:r w:rsidR="00556011">
        <w:rPr>
          <w:rFonts w:ascii="Times New Roman" w:hAnsi="Times New Roman"/>
          <w:sz w:val="28"/>
          <w:szCs w:val="28"/>
        </w:rPr>
        <w:t xml:space="preserve">лов о местонахождении пункта и </w:t>
      </w:r>
      <w:r w:rsidRPr="003C5D0D">
        <w:rPr>
          <w:rFonts w:ascii="Times New Roman" w:hAnsi="Times New Roman"/>
          <w:sz w:val="28"/>
          <w:szCs w:val="28"/>
        </w:rPr>
        <w:t xml:space="preserve">его характерных внешних признаках, определение местоположения пункта на местности, его идентификацию, как пункта, фиксирование изображений района местонахождения пункта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 xml:space="preserve"> и его состояния, документальное оформление результатов обследования пункта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>.</w:t>
      </w:r>
    </w:p>
    <w:p w:rsidR="009E0611" w:rsidRPr="009E0611" w:rsidRDefault="00D503E9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44B">
        <w:rPr>
          <w:rFonts w:ascii="Times New Roman" w:hAnsi="Times New Roman"/>
          <w:sz w:val="28"/>
          <w:szCs w:val="28"/>
        </w:rPr>
        <w:t>«</w:t>
      </w:r>
      <w:r w:rsidR="00556011" w:rsidRPr="00B2144B">
        <w:rPr>
          <w:rFonts w:ascii="Times New Roman" w:hAnsi="Times New Roman"/>
          <w:sz w:val="28"/>
          <w:szCs w:val="28"/>
        </w:rPr>
        <w:t>В</w:t>
      </w:r>
      <w:r w:rsidR="00C56DD0" w:rsidRPr="00B2144B">
        <w:rPr>
          <w:rFonts w:ascii="Times New Roman" w:hAnsi="Times New Roman"/>
          <w:sz w:val="28"/>
          <w:szCs w:val="28"/>
        </w:rPr>
        <w:t xml:space="preserve"> январе 202</w:t>
      </w:r>
      <w:r w:rsidR="00D26B35" w:rsidRPr="00B2144B">
        <w:rPr>
          <w:rFonts w:ascii="Times New Roman" w:hAnsi="Times New Roman"/>
          <w:sz w:val="28"/>
          <w:szCs w:val="28"/>
        </w:rPr>
        <w:t>3</w:t>
      </w:r>
      <w:r w:rsidR="00C56DD0" w:rsidRPr="00B2144B">
        <w:rPr>
          <w:rFonts w:ascii="Times New Roman" w:hAnsi="Times New Roman"/>
          <w:sz w:val="28"/>
          <w:szCs w:val="28"/>
        </w:rPr>
        <w:t xml:space="preserve"> года обследовано 12 </w:t>
      </w:r>
      <w:r w:rsidR="00556011" w:rsidRPr="00B2144B">
        <w:rPr>
          <w:rFonts w:ascii="Times New Roman" w:hAnsi="Times New Roman"/>
          <w:sz w:val="28"/>
          <w:szCs w:val="28"/>
        </w:rPr>
        <w:t xml:space="preserve">подобных </w:t>
      </w:r>
      <w:r w:rsidR="00C56DD0" w:rsidRPr="00B2144B">
        <w:rPr>
          <w:rFonts w:ascii="Times New Roman" w:hAnsi="Times New Roman"/>
          <w:sz w:val="28"/>
          <w:szCs w:val="28"/>
        </w:rPr>
        <w:t xml:space="preserve">пунктов на территории Тульской области. </w:t>
      </w:r>
      <w:r w:rsidR="009E0611" w:rsidRPr="00B2144B">
        <w:rPr>
          <w:rFonts w:ascii="Times New Roman" w:hAnsi="Times New Roman"/>
          <w:sz w:val="28"/>
          <w:szCs w:val="28"/>
        </w:rPr>
        <w:t xml:space="preserve">По результатам обследования выявлено, что </w:t>
      </w:r>
      <w:r w:rsidR="00C7448C">
        <w:rPr>
          <w:rFonts w:ascii="Times New Roman" w:hAnsi="Times New Roman"/>
          <w:sz w:val="28"/>
          <w:szCs w:val="28"/>
        </w:rPr>
        <w:t>д</w:t>
      </w:r>
      <w:r w:rsidR="009E0611" w:rsidRPr="00B2144B">
        <w:rPr>
          <w:rFonts w:ascii="Times New Roman" w:hAnsi="Times New Roman"/>
          <w:sz w:val="28"/>
          <w:szCs w:val="28"/>
        </w:rPr>
        <w:t>анные пунк</w:t>
      </w:r>
      <w:r w:rsidR="00C7448C">
        <w:rPr>
          <w:rFonts w:ascii="Times New Roman" w:hAnsi="Times New Roman"/>
          <w:sz w:val="28"/>
          <w:szCs w:val="28"/>
        </w:rPr>
        <w:t>ты пригодны для работы. В</w:t>
      </w:r>
      <w:r w:rsidR="009E0611" w:rsidRPr="00B2144B">
        <w:rPr>
          <w:rFonts w:ascii="Times New Roman" w:hAnsi="Times New Roman"/>
          <w:sz w:val="28"/>
          <w:szCs w:val="28"/>
        </w:rPr>
        <w:t xml:space="preserve">нешнее оформление </w:t>
      </w:r>
      <w:r w:rsidR="00C7448C">
        <w:rPr>
          <w:rFonts w:ascii="Times New Roman" w:hAnsi="Times New Roman"/>
          <w:sz w:val="28"/>
          <w:szCs w:val="28"/>
        </w:rPr>
        <w:t>большинства</w:t>
      </w:r>
      <w:r w:rsidR="009E0611" w:rsidRPr="00B2144B">
        <w:rPr>
          <w:rFonts w:ascii="Times New Roman" w:hAnsi="Times New Roman"/>
          <w:sz w:val="28"/>
          <w:szCs w:val="28"/>
        </w:rPr>
        <w:t xml:space="preserve"> пунктов утрачено, пирамиды спилены, </w:t>
      </w:r>
      <w:proofErr w:type="spellStart"/>
      <w:r w:rsidR="009E0611" w:rsidRPr="00B2144B">
        <w:rPr>
          <w:rFonts w:ascii="Times New Roman" w:hAnsi="Times New Roman"/>
          <w:sz w:val="28"/>
          <w:szCs w:val="28"/>
        </w:rPr>
        <w:t>окопка</w:t>
      </w:r>
      <w:proofErr w:type="spellEnd"/>
      <w:r w:rsidR="009E0611" w:rsidRPr="00B2144B">
        <w:rPr>
          <w:rFonts w:ascii="Times New Roman" w:hAnsi="Times New Roman"/>
          <w:sz w:val="28"/>
          <w:szCs w:val="28"/>
        </w:rPr>
        <w:t xml:space="preserve"> заросла растительностью, что затруд</w:t>
      </w:r>
      <w:r w:rsidRPr="00B2144B">
        <w:rPr>
          <w:rFonts w:ascii="Times New Roman" w:hAnsi="Times New Roman"/>
          <w:sz w:val="28"/>
          <w:szCs w:val="28"/>
        </w:rPr>
        <w:t xml:space="preserve">няет поиск пунктов на местности», - рассказала руководитель Управления </w:t>
      </w:r>
      <w:proofErr w:type="spellStart"/>
      <w:r w:rsidRPr="00B2144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2144B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56DD0" w:rsidRPr="008A19FA" w:rsidRDefault="00C56DD0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и пункты, сохранившиеся в первоначальном состоянии. </w:t>
      </w:r>
      <w:r w:rsidR="00556011">
        <w:rPr>
          <w:rFonts w:ascii="Times New Roman" w:hAnsi="Times New Roman"/>
          <w:sz w:val="28"/>
          <w:szCs w:val="28"/>
        </w:rPr>
        <w:t>Например, п</w:t>
      </w:r>
      <w:r>
        <w:rPr>
          <w:rFonts w:ascii="Times New Roman" w:hAnsi="Times New Roman"/>
          <w:sz w:val="28"/>
          <w:szCs w:val="28"/>
        </w:rPr>
        <w:t>ункт ГГС</w:t>
      </w:r>
      <w:r w:rsidR="00556011">
        <w:rPr>
          <w:rFonts w:ascii="Times New Roman" w:hAnsi="Times New Roman"/>
          <w:sz w:val="28"/>
          <w:szCs w:val="28"/>
        </w:rPr>
        <w:t xml:space="preserve"> (государственной геодезической сети)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4F25" w:rsidRPr="001B4F25">
        <w:rPr>
          <w:rFonts w:ascii="Times New Roman" w:hAnsi="Times New Roman"/>
          <w:sz w:val="28"/>
          <w:szCs w:val="28"/>
        </w:rPr>
        <w:t>Григорьевка</w:t>
      </w:r>
      <w:r>
        <w:rPr>
          <w:rFonts w:ascii="Times New Roman" w:hAnsi="Times New Roman"/>
          <w:sz w:val="28"/>
          <w:szCs w:val="28"/>
        </w:rPr>
        <w:t xml:space="preserve">», расположенный </w:t>
      </w:r>
      <w:r w:rsidR="001B4F25" w:rsidRPr="001B4F25">
        <w:rPr>
          <w:rFonts w:ascii="Times New Roman" w:hAnsi="Times New Roman"/>
          <w:sz w:val="28"/>
          <w:szCs w:val="28"/>
        </w:rPr>
        <w:t>на территории Дубенского района Тульской области.</w:t>
      </w:r>
      <w:r w:rsidR="001B4F25">
        <w:rPr>
          <w:rFonts w:ascii="Times New Roman" w:hAnsi="Times New Roman"/>
          <w:sz w:val="28"/>
          <w:szCs w:val="28"/>
        </w:rPr>
        <w:t xml:space="preserve"> П</w:t>
      </w:r>
      <w:r w:rsidR="00516055" w:rsidRPr="001B4F25">
        <w:rPr>
          <w:rFonts w:ascii="Times New Roman" w:hAnsi="Times New Roman"/>
          <w:sz w:val="28"/>
          <w:szCs w:val="28"/>
        </w:rPr>
        <w:t xml:space="preserve">о результатам обследования выявлено, что у </w:t>
      </w:r>
      <w:r w:rsidR="001B4F25" w:rsidRPr="001B4F25">
        <w:rPr>
          <w:rFonts w:ascii="Times New Roman" w:hAnsi="Times New Roman"/>
          <w:sz w:val="28"/>
          <w:szCs w:val="28"/>
        </w:rPr>
        <w:t>данного пункта</w:t>
      </w:r>
      <w:r w:rsidR="00516055" w:rsidRPr="001B4F25">
        <w:rPr>
          <w:rFonts w:ascii="Times New Roman" w:hAnsi="Times New Roman"/>
          <w:sz w:val="28"/>
          <w:szCs w:val="28"/>
        </w:rPr>
        <w:t xml:space="preserve"> сохранил</w:t>
      </w:r>
      <w:r w:rsidR="001B4F25" w:rsidRPr="001B4F25">
        <w:rPr>
          <w:rFonts w:ascii="Times New Roman" w:hAnsi="Times New Roman"/>
          <w:sz w:val="28"/>
          <w:szCs w:val="28"/>
        </w:rPr>
        <w:t>ся</w:t>
      </w:r>
      <w:r w:rsidR="00516055" w:rsidRPr="001B4F25">
        <w:rPr>
          <w:rFonts w:ascii="Times New Roman" w:hAnsi="Times New Roman"/>
          <w:sz w:val="28"/>
          <w:szCs w:val="28"/>
        </w:rPr>
        <w:t xml:space="preserve"> </w:t>
      </w:r>
      <w:r w:rsidR="001B4F25">
        <w:rPr>
          <w:rFonts w:ascii="Times New Roman" w:hAnsi="Times New Roman"/>
          <w:sz w:val="28"/>
          <w:szCs w:val="28"/>
        </w:rPr>
        <w:t xml:space="preserve">не только </w:t>
      </w:r>
      <w:r w:rsidR="00516055" w:rsidRPr="001B4F25">
        <w:rPr>
          <w:rFonts w:ascii="Times New Roman" w:hAnsi="Times New Roman"/>
          <w:sz w:val="28"/>
          <w:szCs w:val="28"/>
        </w:rPr>
        <w:t>рабочи</w:t>
      </w:r>
      <w:r w:rsidR="001B4F25" w:rsidRPr="001B4F25">
        <w:rPr>
          <w:rFonts w:ascii="Times New Roman" w:hAnsi="Times New Roman"/>
          <w:sz w:val="28"/>
          <w:szCs w:val="28"/>
        </w:rPr>
        <w:t>й центр</w:t>
      </w:r>
      <w:r w:rsidR="001B4F25">
        <w:rPr>
          <w:rFonts w:ascii="Times New Roman" w:hAnsi="Times New Roman"/>
          <w:sz w:val="28"/>
          <w:szCs w:val="28"/>
        </w:rPr>
        <w:t>, но и внешнее оформлени</w:t>
      </w:r>
      <w:r w:rsidR="00D26B35">
        <w:rPr>
          <w:rFonts w:ascii="Times New Roman" w:hAnsi="Times New Roman"/>
          <w:sz w:val="28"/>
          <w:szCs w:val="28"/>
        </w:rPr>
        <w:t>е (</w:t>
      </w:r>
      <w:r w:rsidR="001B4F25">
        <w:rPr>
          <w:rFonts w:ascii="Times New Roman" w:hAnsi="Times New Roman"/>
          <w:sz w:val="28"/>
          <w:szCs w:val="28"/>
        </w:rPr>
        <w:t>пирамида)</w:t>
      </w:r>
      <w:r w:rsidR="00516055" w:rsidRPr="001B4F25">
        <w:rPr>
          <w:rFonts w:ascii="Times New Roman" w:hAnsi="Times New Roman"/>
          <w:sz w:val="28"/>
          <w:szCs w:val="28"/>
        </w:rPr>
        <w:t xml:space="preserve">. </w:t>
      </w:r>
    </w:p>
    <w:p w:rsidR="009E0611" w:rsidRDefault="009E0611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сохранившийся пункт оформлена карточка обследования с фотографиями внешнего вида, позволяющими определить их сохранность и местоположение относительно ориентиров.</w:t>
      </w:r>
    </w:p>
    <w:p w:rsidR="009E0611" w:rsidRPr="009E0611" w:rsidRDefault="009E0611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611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 w:rsidR="00EC2911" w:rsidRPr="00EC2911">
        <w:rPr>
          <w:rFonts w:ascii="Times New Roman" w:hAnsi="Times New Roman"/>
          <w:sz w:val="28"/>
          <w:szCs w:val="28"/>
        </w:rPr>
        <w:t>Тульской</w:t>
      </w:r>
      <w:r w:rsidRPr="009E0611">
        <w:rPr>
          <w:rFonts w:ascii="Times New Roman" w:hAnsi="Times New Roman"/>
          <w:sz w:val="28"/>
          <w:szCs w:val="28"/>
        </w:rPr>
        <w:t xml:space="preserve"> области уведомляет собственников земельных участков о наличии на их территории пунктов государственной геодезической сети.</w:t>
      </w:r>
    </w:p>
    <w:p w:rsidR="00EC2911" w:rsidRDefault="003C5136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Обращаем внимание, что п</w:t>
      </w:r>
      <w:r w:rsidR="00EC2911" w:rsidRPr="00EC2911">
        <w:rPr>
          <w:rFonts w:ascii="Times New Roman" w:hAnsi="Times New Roman"/>
          <w:sz w:val="28"/>
          <w:szCs w:val="28"/>
        </w:rPr>
        <w:t xml:space="preserve">равообладатели объектов недвижимости, на которых находятся геодезические пункты или части этих пунктов,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пунктов, а также предоставлять возможность подъезда (подхода) к ним при выполнении геодезических </w:t>
      </w:r>
      <w:r w:rsidR="00556011">
        <w:rPr>
          <w:rFonts w:ascii="Times New Roman" w:hAnsi="Times New Roman"/>
          <w:sz w:val="28"/>
          <w:szCs w:val="28"/>
        </w:rPr>
        <w:t>и</w:t>
      </w:r>
      <w:r w:rsidR="00EC2911" w:rsidRPr="00EC2911">
        <w:rPr>
          <w:rFonts w:ascii="Times New Roman" w:hAnsi="Times New Roman"/>
          <w:sz w:val="28"/>
          <w:szCs w:val="28"/>
        </w:rPr>
        <w:t xml:space="preserve"> картографических работ, при проведении ремонта (восстановлении) пунктов.</w:t>
      </w:r>
    </w:p>
    <w:p w:rsidR="00311DF0" w:rsidRDefault="00EC2911" w:rsidP="00B2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911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EC2911">
        <w:rPr>
          <w:rFonts w:ascii="Times New Roman" w:hAnsi="Times New Roman"/>
          <w:sz w:val="28"/>
          <w:szCs w:val="28"/>
        </w:rPr>
        <w:t xml:space="preserve"> собственником, владельцем или пользователем земельного участка, здания либо сооружения, на которых размещены пункты, федерального органа исполнительной власти по геодезии и картографии или его территориального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- влечет предупреждение или наложение административного штрафа в размере от одной тысячи до пяти тысяч рублей, в соответствии с ч. 4 ст. 7.2. КоАП РФ.</w:t>
      </w:r>
    </w:p>
    <w:p w:rsidR="00556011" w:rsidRPr="008A19FA" w:rsidRDefault="00556011" w:rsidP="0055601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sectPr w:rsidR="00556011" w:rsidRPr="008A19FA" w:rsidSect="00C74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5"/>
    <w:rsid w:val="000A723B"/>
    <w:rsid w:val="00152CAC"/>
    <w:rsid w:val="001B4F25"/>
    <w:rsid w:val="001F32B5"/>
    <w:rsid w:val="00224930"/>
    <w:rsid w:val="00311DF0"/>
    <w:rsid w:val="003C5136"/>
    <w:rsid w:val="003C5D0D"/>
    <w:rsid w:val="00414D06"/>
    <w:rsid w:val="00431E9D"/>
    <w:rsid w:val="00516055"/>
    <w:rsid w:val="00556011"/>
    <w:rsid w:val="00676042"/>
    <w:rsid w:val="008A19FA"/>
    <w:rsid w:val="008F1517"/>
    <w:rsid w:val="00952832"/>
    <w:rsid w:val="009E0611"/>
    <w:rsid w:val="00A36D05"/>
    <w:rsid w:val="00B20FC5"/>
    <w:rsid w:val="00B2144B"/>
    <w:rsid w:val="00BE2A61"/>
    <w:rsid w:val="00C56DD0"/>
    <w:rsid w:val="00C7448C"/>
    <w:rsid w:val="00C77CD0"/>
    <w:rsid w:val="00D26B35"/>
    <w:rsid w:val="00D503E9"/>
    <w:rsid w:val="00E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F1A6-335C-42C0-AF3D-0A170C5F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55"/>
    <w:rPr>
      <w:b/>
      <w:bCs/>
    </w:rPr>
  </w:style>
  <w:style w:type="paragraph" w:styleId="a4">
    <w:name w:val="Normal (Web)"/>
    <w:basedOn w:val="a"/>
    <w:uiPriority w:val="99"/>
    <w:semiHidden/>
    <w:unhideWhenUsed/>
    <w:rsid w:val="005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3C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7299-779F-4980-B803-701B2769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Завойкина Дарья Анатольевна</dc:creator>
  <cp:lastModifiedBy>1</cp:lastModifiedBy>
  <cp:revision>2</cp:revision>
  <dcterms:created xsi:type="dcterms:W3CDTF">2023-02-03T06:51:00Z</dcterms:created>
  <dcterms:modified xsi:type="dcterms:W3CDTF">2023-02-03T06:51:00Z</dcterms:modified>
</cp:coreProperties>
</file>